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6EB05" w14:textId="611402D2" w:rsidR="00AC276E" w:rsidRDefault="005967B1" w:rsidP="003407B4">
      <w:pPr>
        <w:spacing w:before="120" w:after="120"/>
        <w:rPr>
          <w:b/>
          <w:bCs/>
          <w:sz w:val="56"/>
          <w:szCs w:val="56"/>
        </w:rPr>
      </w:pPr>
      <w:r w:rsidRPr="003407B4">
        <w:rPr>
          <w:b/>
          <w:bCs/>
          <w:noProof/>
          <w:sz w:val="56"/>
          <w:szCs w:val="56"/>
        </w:rPr>
        <w:drawing>
          <wp:anchor distT="0" distB="0" distL="114300" distR="114300" simplePos="0" relativeHeight="251637760" behindDoc="0" locked="0" layoutInCell="1" allowOverlap="1" wp14:anchorId="07F2EB2C" wp14:editId="5B680CCE">
            <wp:simplePos x="0" y="0"/>
            <wp:positionH relativeFrom="margin">
              <wp:posOffset>-53340</wp:posOffset>
            </wp:positionH>
            <wp:positionV relativeFrom="paragraph">
              <wp:posOffset>-693420</wp:posOffset>
            </wp:positionV>
            <wp:extent cx="1143000" cy="584638"/>
            <wp:effectExtent l="0" t="0" r="0" b="6350"/>
            <wp:wrapNone/>
            <wp:docPr id="6" name="Grafik 6" descr="Ein Bild, das Screenshot, Electric Blue (Farbe), Schrift, Reih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Screenshot, Electric Blue (Farbe), Schrift, Reihe enthält.&#10;&#10;Automatisch generierte Beschreibung"/>
                    <pic:cNvPicPr/>
                  </pic:nvPicPr>
                  <pic:blipFill>
                    <a:blip r:embed="rId7">
                      <a:extLst>
                        <a:ext uri="{28A0092B-C50C-407E-A947-70E740481C1C}">
                          <a14:useLocalDpi xmlns:a14="http://schemas.microsoft.com/office/drawing/2010/main" val="0"/>
                        </a:ext>
                      </a:extLst>
                    </a:blip>
                    <a:stretch>
                      <a:fillRect/>
                    </a:stretch>
                  </pic:blipFill>
                  <pic:spPr>
                    <a:xfrm>
                      <a:off x="0" y="0"/>
                      <a:ext cx="1143000" cy="584638"/>
                    </a:xfrm>
                    <a:prstGeom prst="rect">
                      <a:avLst/>
                    </a:prstGeom>
                  </pic:spPr>
                </pic:pic>
              </a:graphicData>
            </a:graphic>
          </wp:anchor>
        </w:drawing>
      </w:r>
      <w:r w:rsidR="00065232" w:rsidRPr="003407B4">
        <w:rPr>
          <w:b/>
          <w:bCs/>
          <w:noProof/>
          <w:sz w:val="56"/>
          <w:szCs w:val="56"/>
        </w:rPr>
        <mc:AlternateContent>
          <mc:Choice Requires="wps">
            <w:drawing>
              <wp:anchor distT="0" distB="0" distL="114300" distR="114300" simplePos="0" relativeHeight="251634688" behindDoc="0" locked="0" layoutInCell="1" allowOverlap="1" wp14:anchorId="4020EDF5" wp14:editId="41C01C8B">
                <wp:simplePos x="0" y="0"/>
                <wp:positionH relativeFrom="column">
                  <wp:posOffset>-259715</wp:posOffset>
                </wp:positionH>
                <wp:positionV relativeFrom="paragraph">
                  <wp:posOffset>-793115</wp:posOffset>
                </wp:positionV>
                <wp:extent cx="1417320" cy="624840"/>
                <wp:effectExtent l="0" t="0" r="11430" b="3810"/>
                <wp:wrapNone/>
                <wp:docPr id="5" name="Textfeld 5"/>
                <wp:cNvGraphicFramePr/>
                <a:graphic xmlns:a="http://schemas.openxmlformats.org/drawingml/2006/main">
                  <a:graphicData uri="http://schemas.microsoft.com/office/word/2010/wordprocessingShape">
                    <wps:wsp>
                      <wps:cNvSpPr txBox="1"/>
                      <wps:spPr>
                        <a:xfrm>
                          <a:off x="0" y="0"/>
                          <a:ext cx="1417320" cy="624840"/>
                        </a:xfrm>
                        <a:prstGeom prst="rect">
                          <a:avLst/>
                        </a:prstGeom>
                        <a:noFill/>
                        <a:ln w="6350">
                          <a:noFill/>
                        </a:ln>
                      </wps:spPr>
                      <wps:txbx>
                        <w:txbxContent>
                          <w:p w14:paraId="09EE3136" w14:textId="3759FA40" w:rsidR="00065232" w:rsidRDefault="00065232">
                            <w:bookmarkStart w:id="0" w:name="_Hlk141259022"/>
                            <w:bookmarkEnd w:id="0"/>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4020EDF5" id="_x0000_t202" coordsize="21600,21600" o:spt="202" path="m,l,21600r21600,l21600,xe">
                <v:stroke joinstyle="miter"/>
                <v:path gradientshapeok="t" o:connecttype="rect"/>
              </v:shapetype>
              <v:shape id="Textfeld 5" o:spid="_x0000_s1026" type="#_x0000_t202" style="position:absolute;margin-left:-20.45pt;margin-top:-62.45pt;width:111.6pt;height:49.2pt;z-index:251634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" filled="f" stroked="f" strokeweight=".5pt">
                <v:textbox inset="0,0,0,0">
                  <w:txbxContent>
                    <w:p w14:paraId="09EE3136" w14:textId="3759FA40" w:rsidR="00065232" w:rsidRDefault="00065232">
                      <w:bookmarkStart w:id="1" w:name="_Hlk141259022"/>
                      <w:bookmarkEnd w:id="1"/>
                    </w:p>
                  </w:txbxContent>
                </v:textbox>
              </v:shape>
            </w:pict>
          </mc:Fallback>
        </mc:AlternateContent>
      </w:r>
      <w:r w:rsidR="002E4131">
        <w:rPr>
          <w:b/>
          <w:bCs/>
          <w:sz w:val="56"/>
          <w:szCs w:val="56"/>
        </w:rPr>
        <w:t xml:space="preserve">Methode: </w:t>
      </w:r>
      <w:r w:rsidR="006C57F6">
        <w:rPr>
          <w:b/>
          <w:bCs/>
          <w:sz w:val="56"/>
          <w:szCs w:val="56"/>
        </w:rPr>
        <w:t>Schriftliche Quellen auswerten</w:t>
      </w:r>
    </w:p>
    <w:tbl>
      <w:tblPr>
        <w:tblStyle w:val="Tabellenraster"/>
        <w:tblW w:w="0" w:type="auto"/>
        <w:tblLook w:val="04A0" w:firstRow="1" w:lastRow="0" w:firstColumn="1" w:lastColumn="0" w:noHBand="0" w:noVBand="1"/>
      </w:tblPr>
      <w:tblGrid>
        <w:gridCol w:w="846"/>
        <w:gridCol w:w="9350"/>
      </w:tblGrid>
      <w:tr w:rsidR="00703622" w14:paraId="6D19EA71" w14:textId="77777777" w:rsidTr="00FA4468">
        <w:trPr>
          <w:trHeight w:val="851"/>
        </w:trPr>
        <w:tc>
          <w:tcPr>
            <w:tcW w:w="846" w:type="dxa"/>
            <w:vAlign w:val="center"/>
          </w:tcPr>
          <w:p w14:paraId="1D182089" w14:textId="106702AB" w:rsidR="00703622" w:rsidRPr="00EE52CF" w:rsidRDefault="00703622" w:rsidP="00FA4468">
            <w:pPr>
              <w:jc w:val="center"/>
              <w:rPr>
                <w:b/>
                <w:bCs/>
                <w:color w:val="FFC000"/>
                <w:sz w:val="56"/>
                <w:szCs w:val="56"/>
              </w:rPr>
            </w:pPr>
            <w:r w:rsidRPr="00EE52CF">
              <w:rPr>
                <w:b/>
                <w:bCs/>
                <w:color w:val="FFC000"/>
                <w:sz w:val="56"/>
                <w:szCs w:val="56"/>
              </w:rPr>
              <w:t>1</w:t>
            </w:r>
          </w:p>
        </w:tc>
        <w:tc>
          <w:tcPr>
            <w:tcW w:w="9350" w:type="dxa"/>
            <w:tcBorders>
              <w:top w:val="nil"/>
              <w:bottom w:val="nil"/>
              <w:right w:val="nil"/>
            </w:tcBorders>
            <w:vAlign w:val="center"/>
          </w:tcPr>
          <w:p w14:paraId="66B371FC" w14:textId="77777777" w:rsidR="00EE52CF" w:rsidRDefault="00EE52CF" w:rsidP="00EE52CF">
            <w:pPr>
              <w:ind w:right="-392"/>
              <w:rPr>
                <w:b/>
                <w:sz w:val="30"/>
                <w:szCs w:val="30"/>
              </w:rPr>
            </w:pPr>
            <w:r>
              <w:rPr>
                <w:b/>
                <w:sz w:val="30"/>
                <w:szCs w:val="30"/>
              </w:rPr>
              <w:t>Bearbeite Quelle 1 auf Seite 56 in deinem Schulbuch Bausteine 2</w:t>
            </w:r>
          </w:p>
          <w:p w14:paraId="41A4DF5E" w14:textId="01B0CCF6" w:rsidR="007411F4" w:rsidRPr="003407B4" w:rsidRDefault="00EE52CF" w:rsidP="00EE52CF">
            <w:pPr>
              <w:rPr>
                <w:b/>
                <w:bCs/>
                <w:sz w:val="30"/>
                <w:szCs w:val="30"/>
              </w:rPr>
            </w:pPr>
            <w:r>
              <w:rPr>
                <w:b/>
                <w:sz w:val="30"/>
                <w:szCs w:val="30"/>
              </w:rPr>
              <w:t>nach der Methode „Schriftliche Quellen auswerten“. Löse die Aufgaben.</w:t>
            </w:r>
          </w:p>
        </w:tc>
      </w:tr>
    </w:tbl>
    <w:p w14:paraId="52A956AA" w14:textId="4C36348B" w:rsidR="00703622" w:rsidRDefault="00703622" w:rsidP="003407B4">
      <w:pPr>
        <w:spacing w:after="0"/>
        <w:rPr>
          <w:sz w:val="30"/>
          <w:szCs w:val="30"/>
        </w:rPr>
      </w:pPr>
    </w:p>
    <w:p w14:paraId="7686AAAE" w14:textId="77777777" w:rsidR="00EE52CF" w:rsidRDefault="00EE52CF" w:rsidP="00EE52CF">
      <w:pPr>
        <w:pStyle w:val="Listenabsatz"/>
        <w:numPr>
          <w:ilvl w:val="0"/>
          <w:numId w:val="4"/>
        </w:numPr>
        <w:spacing w:after="0"/>
        <w:ind w:left="426"/>
        <w:rPr>
          <w:b/>
          <w:bCs/>
          <w:sz w:val="30"/>
          <w:szCs w:val="30"/>
        </w:rPr>
      </w:pPr>
      <w:r w:rsidRPr="00E1110B">
        <w:rPr>
          <w:b/>
          <w:bCs/>
          <w:sz w:val="30"/>
          <w:szCs w:val="30"/>
        </w:rPr>
        <w:t>Beschreiben</w:t>
      </w:r>
    </w:p>
    <w:p w14:paraId="4CA99507" w14:textId="43A44A23" w:rsidR="00C36CCB" w:rsidRPr="00C36CCB" w:rsidRDefault="00C36CCB" w:rsidP="00C36CCB">
      <w:pPr>
        <w:spacing w:after="0"/>
        <w:ind w:left="426"/>
        <w:rPr>
          <w:sz w:val="30"/>
          <w:szCs w:val="30"/>
        </w:rPr>
      </w:pPr>
      <w:r w:rsidRPr="00C36CCB">
        <w:rPr>
          <w:sz w:val="30"/>
          <w:szCs w:val="30"/>
        </w:rPr>
        <w:t xml:space="preserve">Die Quelle entstand im </w:t>
      </w:r>
      <w:r>
        <w:rPr>
          <w:sz w:val="30"/>
          <w:szCs w:val="30"/>
        </w:rPr>
        <w:t xml:space="preserve">_________________________ </w:t>
      </w:r>
      <w:r w:rsidRPr="00C36CCB">
        <w:rPr>
          <w:sz w:val="30"/>
          <w:szCs w:val="30"/>
        </w:rPr>
        <w:t xml:space="preserve">Jahrhundert. Sie ist eine Beschreibung von </w:t>
      </w:r>
      <w:r>
        <w:rPr>
          <w:sz w:val="30"/>
          <w:szCs w:val="30"/>
        </w:rPr>
        <w:t>_________________________</w:t>
      </w:r>
      <w:r w:rsidRPr="00C36CCB">
        <w:rPr>
          <w:sz w:val="30"/>
          <w:szCs w:val="30"/>
        </w:rPr>
        <w:t xml:space="preserve">. Dieser war ein begabter </w:t>
      </w:r>
      <w:r>
        <w:rPr>
          <w:sz w:val="30"/>
          <w:szCs w:val="30"/>
        </w:rPr>
        <w:t xml:space="preserve">_________________________ </w:t>
      </w:r>
      <w:r w:rsidRPr="00C36CCB">
        <w:rPr>
          <w:sz w:val="30"/>
          <w:szCs w:val="30"/>
        </w:rPr>
        <w:t xml:space="preserve">und konnte viele </w:t>
      </w:r>
      <w:r>
        <w:rPr>
          <w:sz w:val="30"/>
          <w:szCs w:val="30"/>
        </w:rPr>
        <w:t>_________________________</w:t>
      </w:r>
      <w:r w:rsidRPr="00C36CCB">
        <w:rPr>
          <w:sz w:val="30"/>
          <w:szCs w:val="30"/>
        </w:rPr>
        <w:t xml:space="preserve">. Er studierte und erlernte Rhetorik, Dialektik, </w:t>
      </w:r>
      <w:r>
        <w:rPr>
          <w:sz w:val="30"/>
          <w:szCs w:val="30"/>
        </w:rPr>
        <w:t xml:space="preserve">_________________________ </w:t>
      </w:r>
      <w:r w:rsidRPr="00C36CCB">
        <w:rPr>
          <w:sz w:val="30"/>
          <w:szCs w:val="30"/>
        </w:rPr>
        <w:t xml:space="preserve">und </w:t>
      </w:r>
      <w:r>
        <w:rPr>
          <w:sz w:val="30"/>
          <w:szCs w:val="30"/>
        </w:rPr>
        <w:t>_________________________</w:t>
      </w:r>
      <w:r w:rsidRPr="00C36CCB">
        <w:rPr>
          <w:sz w:val="30"/>
          <w:szCs w:val="30"/>
        </w:rPr>
        <w:t xml:space="preserve">. Schreiben übte er in der Nacht, wenn er nicht </w:t>
      </w:r>
      <w:r>
        <w:rPr>
          <w:sz w:val="30"/>
          <w:szCs w:val="30"/>
        </w:rPr>
        <w:t xml:space="preserve">_________________________ </w:t>
      </w:r>
      <w:r w:rsidRPr="00C36CCB">
        <w:rPr>
          <w:sz w:val="30"/>
          <w:szCs w:val="30"/>
        </w:rPr>
        <w:t>konnte. Andere Personen, Orte und Daten werden nicht genannt.</w:t>
      </w:r>
    </w:p>
    <w:p w14:paraId="39186EA7" w14:textId="77777777" w:rsidR="00C36CCB" w:rsidRPr="00C36CCB" w:rsidRDefault="00C36CCB" w:rsidP="00C36CCB">
      <w:pPr>
        <w:spacing w:after="0"/>
        <w:rPr>
          <w:sz w:val="30"/>
          <w:szCs w:val="30"/>
        </w:rPr>
      </w:pPr>
    </w:p>
    <w:p w14:paraId="3F7774D0" w14:textId="5F07C446" w:rsidR="00EE52CF" w:rsidRDefault="00EE52CF" w:rsidP="00EE52CF">
      <w:pPr>
        <w:pStyle w:val="Listenabsatz"/>
        <w:numPr>
          <w:ilvl w:val="0"/>
          <w:numId w:val="4"/>
        </w:numPr>
        <w:spacing w:after="0"/>
        <w:ind w:left="426"/>
        <w:rPr>
          <w:b/>
          <w:bCs/>
          <w:sz w:val="30"/>
          <w:szCs w:val="30"/>
        </w:rPr>
      </w:pPr>
      <w:r>
        <w:rPr>
          <w:b/>
          <w:bCs/>
          <w:sz w:val="30"/>
          <w:szCs w:val="30"/>
        </w:rPr>
        <w:t>Analysieren</w:t>
      </w:r>
    </w:p>
    <w:p w14:paraId="2B33A4C4" w14:textId="4ADCAB31" w:rsidR="00C36CCB" w:rsidRPr="00C36CCB" w:rsidRDefault="00C36CCB" w:rsidP="00C36CCB">
      <w:pPr>
        <w:spacing w:after="0"/>
        <w:ind w:left="426"/>
        <w:rPr>
          <w:sz w:val="30"/>
          <w:szCs w:val="30"/>
        </w:rPr>
      </w:pPr>
      <w:r w:rsidRPr="00C36CCB">
        <w:rPr>
          <w:sz w:val="30"/>
          <w:szCs w:val="30"/>
        </w:rPr>
        <w:t>Aus der Quelle selbst erfährt man nichts über die Verfasserin/den Verfasser. In der Erklärung zur Quelle steht, dass sie von _________________________ verfasst wurde. Dieser war ein hoch gebildeter _________________________ Karls des Großen. Der Text wurde für Menschen, die Karl den Großen _________________________ und vielleicht für spätere Zeiten verfasst.</w:t>
      </w:r>
    </w:p>
    <w:p w14:paraId="268F1148" w14:textId="77777777" w:rsidR="00C36CCB" w:rsidRPr="00C36CCB" w:rsidRDefault="00C36CCB" w:rsidP="00C36CCB">
      <w:pPr>
        <w:spacing w:after="0"/>
        <w:rPr>
          <w:sz w:val="30"/>
          <w:szCs w:val="30"/>
        </w:rPr>
      </w:pPr>
    </w:p>
    <w:p w14:paraId="439030C0" w14:textId="74B55BD6" w:rsidR="00EE52CF" w:rsidRPr="00E1110B" w:rsidRDefault="00EE52CF" w:rsidP="00EE52CF">
      <w:pPr>
        <w:pStyle w:val="Listenabsatz"/>
        <w:numPr>
          <w:ilvl w:val="0"/>
          <w:numId w:val="4"/>
        </w:numPr>
        <w:spacing w:after="0"/>
        <w:ind w:left="426"/>
        <w:rPr>
          <w:b/>
          <w:bCs/>
          <w:sz w:val="30"/>
          <w:szCs w:val="30"/>
        </w:rPr>
      </w:pPr>
      <w:r>
        <w:rPr>
          <w:b/>
          <w:bCs/>
          <w:sz w:val="30"/>
          <w:szCs w:val="30"/>
        </w:rPr>
        <w:t>Interpretieren</w:t>
      </w:r>
    </w:p>
    <w:p w14:paraId="6E4B5F0B" w14:textId="79165F1A" w:rsidR="00E13E73" w:rsidRPr="00E13E73" w:rsidRDefault="00E13E73" w:rsidP="00E13E73">
      <w:pPr>
        <w:spacing w:after="0"/>
        <w:ind w:left="426"/>
        <w:rPr>
          <w:sz w:val="30"/>
          <w:szCs w:val="30"/>
        </w:rPr>
      </w:pPr>
      <w:r w:rsidRPr="00E13E73">
        <w:rPr>
          <w:sz w:val="30"/>
          <w:szCs w:val="30"/>
        </w:rPr>
        <w:t xml:space="preserve">Der Verfasser hatte vermutlich die Absicht, Karl den Großen als sehr </w:t>
      </w:r>
      <w:r w:rsidRPr="00C36CCB">
        <w:rPr>
          <w:sz w:val="30"/>
          <w:szCs w:val="30"/>
        </w:rPr>
        <w:t xml:space="preserve">_________________________ </w:t>
      </w:r>
      <w:r w:rsidRPr="00E13E73">
        <w:rPr>
          <w:sz w:val="30"/>
          <w:szCs w:val="30"/>
        </w:rPr>
        <w:t xml:space="preserve">und </w:t>
      </w:r>
      <w:r w:rsidRPr="00C36CCB">
        <w:rPr>
          <w:sz w:val="30"/>
          <w:szCs w:val="30"/>
        </w:rPr>
        <w:t xml:space="preserve">_________________________ </w:t>
      </w:r>
      <w:r w:rsidRPr="00E13E73">
        <w:rPr>
          <w:sz w:val="30"/>
          <w:szCs w:val="30"/>
        </w:rPr>
        <w:t xml:space="preserve">darzustellen. Die Frage, ob man der Quelle Glauben kann, ist nicht so einfach zu beantworten. Einerseits war Einhard Karls Berater und kannte ihn somit gut. Andererseits war er dadurch sicher nicht objektiv und hat vermutlich nur die </w:t>
      </w:r>
      <w:r w:rsidRPr="00C36CCB">
        <w:rPr>
          <w:sz w:val="30"/>
          <w:szCs w:val="30"/>
        </w:rPr>
        <w:t xml:space="preserve">_________________________ </w:t>
      </w:r>
      <w:r w:rsidRPr="00E13E73">
        <w:rPr>
          <w:sz w:val="30"/>
          <w:szCs w:val="30"/>
        </w:rPr>
        <w:t>Seiten seines Herrn beschrieben.</w:t>
      </w:r>
    </w:p>
    <w:p w14:paraId="2841B11D" w14:textId="750B4B1A" w:rsidR="00E13E73" w:rsidRPr="00E13E73" w:rsidRDefault="00E13E73" w:rsidP="00A2373B">
      <w:pPr>
        <w:spacing w:before="120" w:after="120"/>
        <w:ind w:right="-567"/>
        <w:rPr>
          <w:sz w:val="30"/>
          <w:szCs w:val="30"/>
        </w:rPr>
      </w:pPr>
    </w:p>
    <w:sectPr w:rsidR="00E13E73" w:rsidRPr="00E13E73" w:rsidSect="00D60E6A">
      <w:headerReference w:type="default" r:id="rId8"/>
      <w:footerReference w:type="default" r:id="rId9"/>
      <w:pgSz w:w="11906" w:h="16838"/>
      <w:pgMar w:top="1134" w:right="849" w:bottom="993"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DAE99" w14:textId="77777777" w:rsidR="008A4BFE" w:rsidRDefault="008A4BFE" w:rsidP="006B6868">
      <w:pPr>
        <w:spacing w:after="0" w:line="240" w:lineRule="auto"/>
      </w:pPr>
      <w:r>
        <w:separator/>
      </w:r>
    </w:p>
  </w:endnote>
  <w:endnote w:type="continuationSeparator" w:id="0">
    <w:p w14:paraId="2093E807" w14:textId="77777777" w:rsidR="008A4BFE" w:rsidRDefault="008A4BFE" w:rsidP="006B6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347AE" w14:textId="68881FA5" w:rsidR="006B6868" w:rsidRDefault="006B6868">
    <w:pPr>
      <w:pStyle w:val="Fuzeile"/>
    </w:pPr>
    <w:r>
      <w:rPr>
        <w:noProof/>
      </w:rPr>
      <mc:AlternateContent>
        <mc:Choice Requires="wps">
          <w:drawing>
            <wp:anchor distT="0" distB="0" distL="114300" distR="114300" simplePos="0" relativeHeight="251660288" behindDoc="0" locked="0" layoutInCell="1" allowOverlap="1" wp14:anchorId="4932F128" wp14:editId="46D0935C">
              <wp:simplePos x="0" y="0"/>
              <wp:positionH relativeFrom="margin">
                <wp:align>right</wp:align>
              </wp:positionH>
              <wp:positionV relativeFrom="paragraph">
                <wp:posOffset>1905</wp:posOffset>
              </wp:positionV>
              <wp:extent cx="6499860" cy="510540"/>
              <wp:effectExtent l="0" t="0" r="0" b="3810"/>
              <wp:wrapNone/>
              <wp:docPr id="1" name="Textfeld 1"/>
              <wp:cNvGraphicFramePr/>
              <a:graphic xmlns:a="http://schemas.openxmlformats.org/drawingml/2006/main">
                <a:graphicData uri="http://schemas.microsoft.com/office/word/2010/wordprocessingShape">
                  <wps:wsp>
                    <wps:cNvSpPr txBox="1"/>
                    <wps:spPr>
                      <a:xfrm>
                        <a:off x="0" y="0"/>
                        <a:ext cx="6499860" cy="510540"/>
                      </a:xfrm>
                      <a:prstGeom prst="rect">
                        <a:avLst/>
                      </a:prstGeom>
                      <a:solidFill>
                        <a:schemeClr val="lt1"/>
                      </a:solidFill>
                      <a:ln w="6350">
                        <a:noFill/>
                      </a:ln>
                    </wps:spPr>
                    <wps:txbx>
                      <w:txbxContent>
                        <w:p w14:paraId="6C101B93" w14:textId="77777777" w:rsidR="004D7991" w:rsidRDefault="004D7991" w:rsidP="004D7991">
                          <w:pPr>
                            <w:spacing w:after="0" w:line="240" w:lineRule="auto"/>
                            <w:rPr>
                              <w:rFonts w:ascii="Arial" w:hAnsi="Arial" w:cs="Arial"/>
                              <w:color w:val="7F7F7F" w:themeColor="text1" w:themeTint="80"/>
                              <w:sz w:val="14"/>
                              <w:szCs w:val="14"/>
                            </w:rPr>
                          </w:pPr>
                          <w:r>
                            <w:rPr>
                              <w:rFonts w:ascii="Arial" w:hAnsi="Arial" w:cs="Arial"/>
                              <w:color w:val="7F7F7F" w:themeColor="text1" w:themeTint="80"/>
                              <w:sz w:val="14"/>
                              <w:szCs w:val="14"/>
                            </w:rPr>
                            <w:t xml:space="preserve">© Österreichischer Bundesverlag Schulbuch GmbH &amp; Co. KG, Wien 2024 | </w:t>
                          </w:r>
                          <w:hyperlink r:id="rId1" w:history="1">
                            <w:r>
                              <w:rPr>
                                <w:rStyle w:val="Hyperlink"/>
                                <w:rFonts w:ascii="Arial" w:hAnsi="Arial" w:cs="Arial"/>
                                <w:color w:val="7F7F7F" w:themeColor="text1" w:themeTint="80"/>
                                <w:sz w:val="14"/>
                                <w:szCs w:val="14"/>
                              </w:rPr>
                              <w:t>www.oebv.at</w:t>
                            </w:r>
                          </w:hyperlink>
                          <w:r>
                            <w:rPr>
                              <w:rFonts w:ascii="Arial" w:hAnsi="Arial" w:cs="Arial"/>
                              <w:color w:val="7F7F7F" w:themeColor="text1" w:themeTint="80"/>
                              <w:sz w:val="14"/>
                              <w:szCs w:val="14"/>
                            </w:rPr>
                            <w:t xml:space="preserve"> | Bausteine Geschichte 2 | </w:t>
                          </w:r>
                        </w:p>
                        <w:p w14:paraId="716841DD" w14:textId="5F3553A9" w:rsidR="006B6868" w:rsidRDefault="004D7991" w:rsidP="00115B0D">
                          <w:pPr>
                            <w:spacing w:after="0" w:line="240" w:lineRule="auto"/>
                          </w:pPr>
                          <w:r>
                            <w:rPr>
                              <w:rFonts w:ascii="Arial" w:hAnsi="Arial" w:cs="Arial"/>
                              <w:color w:val="7F7F7F" w:themeColor="text1" w:themeTint="80"/>
                              <w:sz w:val="14"/>
                              <w:szCs w:val="14"/>
                            </w:rPr>
                            <w:t>Alle Rechte vorbehalten. Von dieser Druckvorlage ist die Vervielfältigung für den eigenen Unterrichtsgebrauch gestattet.</w:t>
                          </w:r>
                          <w:r>
                            <w:rPr>
                              <w:rFonts w:ascii="Arial" w:hAnsi="Arial" w:cs="Arial"/>
                              <w:color w:val="7F7F7F" w:themeColor="text1" w:themeTint="80"/>
                              <w:sz w:val="14"/>
                              <w:szCs w:val="14"/>
                            </w:rPr>
                            <w:br/>
                            <w:t>Die Kopiergebühren sind abgegolten. Für Veränderungen durch Dritte übernimmt der Verlag keine Verantwortung.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932F128" id="_x0000_t202" coordsize="21600,21600" o:spt="202" path="m,l,21600r21600,l21600,xe">
              <v:stroke joinstyle="miter"/>
              <v:path gradientshapeok="t" o:connecttype="rect"/>
            </v:shapetype>
            <v:shape id="Textfeld 1" o:spid="_x0000_s1028" type="#_x0000_t202" style="position:absolute;margin-left:460.6pt;margin-top:.15pt;width:511.8pt;height:40.2pt;z-index:25166028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" fillcolor="white [3201]" stroked="f" strokeweight=".5pt">
              <v:textbox>
                <w:txbxContent>
                  <w:p w14:paraId="6C101B93" w14:textId="77777777" w:rsidR="004D7991" w:rsidRDefault="004D7991" w:rsidP="004D7991">
                    <w:pPr>
                      <w:spacing w:after="0" w:line="240" w:lineRule="auto"/>
                      <w:rPr>
                        <w:rFonts w:ascii="Arial" w:hAnsi="Arial" w:cs="Arial"/>
                        <w:color w:val="7F7F7F" w:themeColor="text1" w:themeTint="80"/>
                        <w:sz w:val="14"/>
                        <w:szCs w:val="14"/>
                      </w:rPr>
                    </w:pPr>
                    <w:r>
                      <w:rPr>
                        <w:rFonts w:ascii="Arial" w:hAnsi="Arial" w:cs="Arial"/>
                        <w:color w:val="7F7F7F" w:themeColor="text1" w:themeTint="80"/>
                        <w:sz w:val="14"/>
                        <w:szCs w:val="14"/>
                      </w:rPr>
                      <w:t xml:space="preserve">© Österreichischer Bundesverlag Schulbuch GmbH &amp; Co. KG, Wien 2024 | </w:t>
                    </w:r>
                    <w:hyperlink r:id="rId2" w:history="1">
                      <w:r>
                        <w:rPr>
                          <w:rStyle w:val="Hyperlink"/>
                          <w:rFonts w:ascii="Arial" w:hAnsi="Arial" w:cs="Arial"/>
                          <w:color w:val="7F7F7F" w:themeColor="text1" w:themeTint="80"/>
                          <w:sz w:val="14"/>
                          <w:szCs w:val="14"/>
                        </w:rPr>
                        <w:t>www.oebv.at</w:t>
                      </w:r>
                    </w:hyperlink>
                    <w:r>
                      <w:rPr>
                        <w:rFonts w:ascii="Arial" w:hAnsi="Arial" w:cs="Arial"/>
                        <w:color w:val="7F7F7F" w:themeColor="text1" w:themeTint="80"/>
                        <w:sz w:val="14"/>
                        <w:szCs w:val="14"/>
                      </w:rPr>
                      <w:t xml:space="preserve"> | Bausteine Geschichte 2 | </w:t>
                    </w:r>
                  </w:p>
                  <w:p w14:paraId="716841DD" w14:textId="5F3553A9" w:rsidR="006B6868" w:rsidRDefault="004D7991" w:rsidP="00115B0D">
                    <w:pPr>
                      <w:spacing w:after="0" w:line="240" w:lineRule="auto"/>
                    </w:pPr>
                    <w:r>
                      <w:rPr>
                        <w:rFonts w:ascii="Arial" w:hAnsi="Arial" w:cs="Arial"/>
                        <w:color w:val="7F7F7F" w:themeColor="text1" w:themeTint="80"/>
                        <w:sz w:val="14"/>
                        <w:szCs w:val="14"/>
                      </w:rPr>
                      <w:t>Alle Rechte vorbehalten. Von dieser Druckvorlage ist die Vervielfältigung für den eigenen Unterrichtsgebrauch gestattet.</w:t>
                    </w:r>
                    <w:r>
                      <w:rPr>
                        <w:rFonts w:ascii="Arial" w:hAnsi="Arial" w:cs="Arial"/>
                        <w:color w:val="7F7F7F" w:themeColor="text1" w:themeTint="80"/>
                        <w:sz w:val="14"/>
                        <w:szCs w:val="14"/>
                      </w:rPr>
                      <w:br/>
                      <w:t>Die Kopiergebühren sind abgegolten. Für Veränderungen durch Dritte übernimmt der Verlag keine Verantwortung.</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2F1BB" w14:textId="77777777" w:rsidR="008A4BFE" w:rsidRDefault="008A4BFE" w:rsidP="006B6868">
      <w:pPr>
        <w:spacing w:after="0" w:line="240" w:lineRule="auto"/>
      </w:pPr>
      <w:r>
        <w:separator/>
      </w:r>
    </w:p>
  </w:footnote>
  <w:footnote w:type="continuationSeparator" w:id="0">
    <w:p w14:paraId="78EE762E" w14:textId="77777777" w:rsidR="008A4BFE" w:rsidRDefault="008A4BFE" w:rsidP="006B68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A5C32" w14:textId="592CD886" w:rsidR="006B6868" w:rsidRDefault="00115B0D">
    <w:pPr>
      <w:pStyle w:val="Kopfzeile"/>
    </w:pPr>
    <w:r>
      <w:rPr>
        <w:noProof/>
        <w:lang w:val="de-AT" w:eastAsia="de-AT"/>
      </w:rPr>
      <mc:AlternateContent>
        <mc:Choice Requires="wps">
          <w:drawing>
            <wp:anchor distT="0" distB="0" distL="114300" distR="114300" simplePos="0" relativeHeight="251659264" behindDoc="0" locked="0" layoutInCell="1" allowOverlap="1" wp14:anchorId="334BFB17" wp14:editId="212E4FB2">
              <wp:simplePos x="0" y="0"/>
              <wp:positionH relativeFrom="margin">
                <wp:posOffset>-121920</wp:posOffset>
              </wp:positionH>
              <wp:positionV relativeFrom="paragraph">
                <wp:posOffset>-190500</wp:posOffset>
              </wp:positionV>
              <wp:extent cx="6705600" cy="281940"/>
              <wp:effectExtent l="0" t="0" r="19050" b="22860"/>
              <wp:wrapNone/>
              <wp:docPr id="3" name="Abgerundetes 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5600" cy="281940"/>
                      </a:xfrm>
                      <a:prstGeom prst="roundRect">
                        <a:avLst>
                          <a:gd name="adj" fmla="val 16667"/>
                        </a:avLst>
                      </a:prstGeom>
                      <a:solidFill>
                        <a:schemeClr val="bg1">
                          <a:lumMod val="100000"/>
                          <a:lumOff val="0"/>
                        </a:schemeClr>
                      </a:solidFill>
                      <a:ln w="9525">
                        <a:solidFill>
                          <a:srgbClr val="92D05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A9CE59" id="Abgerundetes Rechteck 3" o:spid="_x0000_s1026" style="position:absolute;margin-left:-9.6pt;margin-top:-15pt;width:528pt;height:22.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" fillcolor="white [3212]" strokecolor="#92d050">
              <w10:wrap anchorx="margin"/>
            </v:roundrect>
          </w:pict>
        </mc:Fallback>
      </mc:AlternateContent>
    </w:r>
    <w:r w:rsidR="00065232">
      <w:rPr>
        <w:noProof/>
        <w:lang w:val="de-AT" w:eastAsia="de-AT"/>
      </w:rPr>
      <mc:AlternateContent>
        <mc:Choice Requires="wps">
          <w:drawing>
            <wp:anchor distT="0" distB="0" distL="114300" distR="114300" simplePos="0" relativeHeight="251661312" behindDoc="0" locked="0" layoutInCell="1" allowOverlap="1" wp14:anchorId="23AB8F6C" wp14:editId="2EA0AF62">
              <wp:simplePos x="0" y="0"/>
              <wp:positionH relativeFrom="column">
                <wp:posOffset>2529205</wp:posOffset>
              </wp:positionH>
              <wp:positionV relativeFrom="paragraph">
                <wp:posOffset>-129540</wp:posOffset>
              </wp:positionV>
              <wp:extent cx="3688080" cy="198120"/>
              <wp:effectExtent l="0" t="0" r="7620" b="0"/>
              <wp:wrapNone/>
              <wp:docPr id="2" name="Textfeld 2"/>
              <wp:cNvGraphicFramePr/>
              <a:graphic xmlns:a="http://schemas.openxmlformats.org/drawingml/2006/main">
                <a:graphicData uri="http://schemas.microsoft.com/office/word/2010/wordprocessingShape">
                  <wps:wsp>
                    <wps:cNvSpPr txBox="1"/>
                    <wps:spPr>
                      <a:xfrm>
                        <a:off x="0" y="0"/>
                        <a:ext cx="3688080" cy="198120"/>
                      </a:xfrm>
                      <a:prstGeom prst="rect">
                        <a:avLst/>
                      </a:prstGeom>
                      <a:solidFill>
                        <a:schemeClr val="lt1"/>
                      </a:solidFill>
                      <a:ln w="6350">
                        <a:noFill/>
                      </a:ln>
                    </wps:spPr>
                    <wps:txbx>
                      <w:txbxContent>
                        <w:p w14:paraId="3F867DBB" w14:textId="79A34109" w:rsidR="00681034" w:rsidRPr="0021251F" w:rsidRDefault="00681034" w:rsidP="00115B0D">
                          <w:pPr>
                            <w:ind w:left="142"/>
                            <w:rPr>
                              <w:b/>
                              <w:bCs/>
                              <w:color w:val="92D050"/>
                            </w:rPr>
                          </w:pPr>
                          <w:r w:rsidRPr="0021251F">
                            <w:rPr>
                              <w:b/>
                              <w:bCs/>
                              <w:color w:val="92D050"/>
                            </w:rPr>
                            <w:t xml:space="preserve">Bausteine Geschichte </w:t>
                          </w:r>
                          <w:r w:rsidR="0021251F">
                            <w:rPr>
                              <w:b/>
                              <w:bCs/>
                              <w:color w:val="92D050"/>
                            </w:rPr>
                            <w:t>2</w:t>
                          </w:r>
                          <w:r w:rsidRPr="0021251F">
                            <w:rPr>
                              <w:b/>
                              <w:bCs/>
                              <w:color w:val="92D050"/>
                            </w:rPr>
                            <w:t xml:space="preserve"> </w:t>
                          </w:r>
                          <w:r w:rsidR="009A0B04">
                            <w:rPr>
                              <w:b/>
                              <w:bCs/>
                              <w:color w:val="92D050"/>
                            </w:rPr>
                            <w:t>–</w:t>
                          </w:r>
                          <w:r w:rsidRPr="0021251F">
                            <w:rPr>
                              <w:b/>
                              <w:bCs/>
                              <w:color w:val="92D050"/>
                            </w:rPr>
                            <w:t xml:space="preserve"> </w:t>
                          </w:r>
                          <w:r w:rsidR="006C57F6">
                            <w:rPr>
                              <w:b/>
                              <w:bCs/>
                              <w:color w:val="92D050"/>
                            </w:rPr>
                            <w:t>Das Mittelalter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AB8F6C" id="_x0000_t202" coordsize="21600,21600" o:spt="202" path="m,l,21600r21600,l21600,xe">
              <v:stroke joinstyle="miter"/>
              <v:path gradientshapeok="t" o:connecttype="rect"/>
            </v:shapetype>
            <v:shape id="Textfeld 2" o:spid="_x0000_s1027" type="#_x0000_t202" style="position:absolute;margin-left:199.15pt;margin-top:-10.2pt;width:290.4pt;height:1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" fillcolor="white [3201]" stroked="f" strokeweight=".5pt">
              <v:textbox inset="0,0,0,0">
                <w:txbxContent>
                  <w:p w14:paraId="3F867DBB" w14:textId="79A34109" w:rsidR="00681034" w:rsidRPr="0021251F" w:rsidRDefault="00681034" w:rsidP="00115B0D">
                    <w:pPr>
                      <w:ind w:left="142"/>
                      <w:rPr>
                        <w:b/>
                        <w:bCs/>
                        <w:color w:val="92D050"/>
                      </w:rPr>
                    </w:pPr>
                    <w:r w:rsidRPr="0021251F">
                      <w:rPr>
                        <w:b/>
                        <w:bCs/>
                        <w:color w:val="92D050"/>
                      </w:rPr>
                      <w:t xml:space="preserve">Bausteine Geschichte </w:t>
                    </w:r>
                    <w:r w:rsidR="0021251F">
                      <w:rPr>
                        <w:b/>
                        <w:bCs/>
                        <w:color w:val="92D050"/>
                      </w:rPr>
                      <w:t>2</w:t>
                    </w:r>
                    <w:r w:rsidRPr="0021251F">
                      <w:rPr>
                        <w:b/>
                        <w:bCs/>
                        <w:color w:val="92D050"/>
                      </w:rPr>
                      <w:t xml:space="preserve"> </w:t>
                    </w:r>
                    <w:r w:rsidR="009A0B04">
                      <w:rPr>
                        <w:b/>
                        <w:bCs/>
                        <w:color w:val="92D050"/>
                      </w:rPr>
                      <w:t>–</w:t>
                    </w:r>
                    <w:r w:rsidRPr="0021251F">
                      <w:rPr>
                        <w:b/>
                        <w:bCs/>
                        <w:color w:val="92D050"/>
                      </w:rPr>
                      <w:t xml:space="preserve"> </w:t>
                    </w:r>
                    <w:r w:rsidR="006C57F6">
                      <w:rPr>
                        <w:b/>
                        <w:bCs/>
                        <w:color w:val="92D050"/>
                      </w:rPr>
                      <w:t>Das Mittelalter</w:t>
                    </w:r>
                  </w:p>
                </w:txbxContent>
              </v:textbox>
            </v:shape>
          </w:pict>
        </mc:Fallback>
      </mc:AlternateContent>
    </w:r>
  </w:p>
  <w:p w14:paraId="3F6CDC5A" w14:textId="0788654F" w:rsidR="006B6868" w:rsidRDefault="006B686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D41EA"/>
    <w:multiLevelType w:val="hybridMultilevel"/>
    <w:tmpl w:val="EB9C482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2B54348"/>
    <w:multiLevelType w:val="hybridMultilevel"/>
    <w:tmpl w:val="DC32117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70E03B6"/>
    <w:multiLevelType w:val="hybridMultilevel"/>
    <w:tmpl w:val="037AD3C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6BEA4400"/>
    <w:multiLevelType w:val="hybridMultilevel"/>
    <w:tmpl w:val="18247CC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7AB0043D"/>
    <w:multiLevelType w:val="hybridMultilevel"/>
    <w:tmpl w:val="9E74415C"/>
    <w:lvl w:ilvl="0" w:tplc="0C070001">
      <w:start w:val="1"/>
      <w:numFmt w:val="bullet"/>
      <w:lvlText w:val=""/>
      <w:lvlJc w:val="left"/>
      <w:pPr>
        <w:ind w:left="-130" w:hanging="360"/>
      </w:pPr>
      <w:rPr>
        <w:rFonts w:ascii="Symbol" w:hAnsi="Symbol" w:hint="default"/>
      </w:rPr>
    </w:lvl>
    <w:lvl w:ilvl="1" w:tplc="0C070003" w:tentative="1">
      <w:start w:val="1"/>
      <w:numFmt w:val="bullet"/>
      <w:lvlText w:val="o"/>
      <w:lvlJc w:val="left"/>
      <w:pPr>
        <w:ind w:left="590" w:hanging="360"/>
      </w:pPr>
      <w:rPr>
        <w:rFonts w:ascii="Courier New" w:hAnsi="Courier New" w:cs="Courier New" w:hint="default"/>
      </w:rPr>
    </w:lvl>
    <w:lvl w:ilvl="2" w:tplc="0C070005" w:tentative="1">
      <w:start w:val="1"/>
      <w:numFmt w:val="bullet"/>
      <w:lvlText w:val=""/>
      <w:lvlJc w:val="left"/>
      <w:pPr>
        <w:ind w:left="1310" w:hanging="360"/>
      </w:pPr>
      <w:rPr>
        <w:rFonts w:ascii="Wingdings" w:hAnsi="Wingdings" w:hint="default"/>
      </w:rPr>
    </w:lvl>
    <w:lvl w:ilvl="3" w:tplc="0C070001" w:tentative="1">
      <w:start w:val="1"/>
      <w:numFmt w:val="bullet"/>
      <w:lvlText w:val=""/>
      <w:lvlJc w:val="left"/>
      <w:pPr>
        <w:ind w:left="2030" w:hanging="360"/>
      </w:pPr>
      <w:rPr>
        <w:rFonts w:ascii="Symbol" w:hAnsi="Symbol" w:hint="default"/>
      </w:rPr>
    </w:lvl>
    <w:lvl w:ilvl="4" w:tplc="0C070003" w:tentative="1">
      <w:start w:val="1"/>
      <w:numFmt w:val="bullet"/>
      <w:lvlText w:val="o"/>
      <w:lvlJc w:val="left"/>
      <w:pPr>
        <w:ind w:left="2750" w:hanging="360"/>
      </w:pPr>
      <w:rPr>
        <w:rFonts w:ascii="Courier New" w:hAnsi="Courier New" w:cs="Courier New" w:hint="default"/>
      </w:rPr>
    </w:lvl>
    <w:lvl w:ilvl="5" w:tplc="0C070005" w:tentative="1">
      <w:start w:val="1"/>
      <w:numFmt w:val="bullet"/>
      <w:lvlText w:val=""/>
      <w:lvlJc w:val="left"/>
      <w:pPr>
        <w:ind w:left="3470" w:hanging="360"/>
      </w:pPr>
      <w:rPr>
        <w:rFonts w:ascii="Wingdings" w:hAnsi="Wingdings" w:hint="default"/>
      </w:rPr>
    </w:lvl>
    <w:lvl w:ilvl="6" w:tplc="0C070001" w:tentative="1">
      <w:start w:val="1"/>
      <w:numFmt w:val="bullet"/>
      <w:lvlText w:val=""/>
      <w:lvlJc w:val="left"/>
      <w:pPr>
        <w:ind w:left="4190" w:hanging="360"/>
      </w:pPr>
      <w:rPr>
        <w:rFonts w:ascii="Symbol" w:hAnsi="Symbol" w:hint="default"/>
      </w:rPr>
    </w:lvl>
    <w:lvl w:ilvl="7" w:tplc="0C070003" w:tentative="1">
      <w:start w:val="1"/>
      <w:numFmt w:val="bullet"/>
      <w:lvlText w:val="o"/>
      <w:lvlJc w:val="left"/>
      <w:pPr>
        <w:ind w:left="4910" w:hanging="360"/>
      </w:pPr>
      <w:rPr>
        <w:rFonts w:ascii="Courier New" w:hAnsi="Courier New" w:cs="Courier New" w:hint="default"/>
      </w:rPr>
    </w:lvl>
    <w:lvl w:ilvl="8" w:tplc="0C070005" w:tentative="1">
      <w:start w:val="1"/>
      <w:numFmt w:val="bullet"/>
      <w:lvlText w:val=""/>
      <w:lvlJc w:val="left"/>
      <w:pPr>
        <w:ind w:left="5630" w:hanging="360"/>
      </w:pPr>
      <w:rPr>
        <w:rFonts w:ascii="Wingdings" w:hAnsi="Wingdings" w:hint="default"/>
      </w:rPr>
    </w:lvl>
  </w:abstractNum>
  <w:num w:numId="1" w16cid:durableId="295068999">
    <w:abstractNumId w:val="2"/>
  </w:num>
  <w:num w:numId="2" w16cid:durableId="1637563026">
    <w:abstractNumId w:val="1"/>
  </w:num>
  <w:num w:numId="3" w16cid:durableId="1799953352">
    <w:abstractNumId w:val="3"/>
  </w:num>
  <w:num w:numId="4" w16cid:durableId="2074308295">
    <w:abstractNumId w:val="0"/>
  </w:num>
  <w:num w:numId="5" w16cid:durableId="2196391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868"/>
    <w:rsid w:val="00053389"/>
    <w:rsid w:val="00065232"/>
    <w:rsid w:val="00095B53"/>
    <w:rsid w:val="00115B0D"/>
    <w:rsid w:val="00120BB0"/>
    <w:rsid w:val="001F40A5"/>
    <w:rsid w:val="0021251F"/>
    <w:rsid w:val="00290FBF"/>
    <w:rsid w:val="002A48EF"/>
    <w:rsid w:val="002E153C"/>
    <w:rsid w:val="002E4131"/>
    <w:rsid w:val="003011ED"/>
    <w:rsid w:val="003407B4"/>
    <w:rsid w:val="00370C20"/>
    <w:rsid w:val="004805B6"/>
    <w:rsid w:val="00482037"/>
    <w:rsid w:val="0049479B"/>
    <w:rsid w:val="004A1BC4"/>
    <w:rsid w:val="004D7991"/>
    <w:rsid w:val="00505AB9"/>
    <w:rsid w:val="00541B3A"/>
    <w:rsid w:val="005829DB"/>
    <w:rsid w:val="005967B1"/>
    <w:rsid w:val="005B6BED"/>
    <w:rsid w:val="005D2092"/>
    <w:rsid w:val="00681034"/>
    <w:rsid w:val="00682A67"/>
    <w:rsid w:val="006B6868"/>
    <w:rsid w:val="006C57F6"/>
    <w:rsid w:val="006D0D76"/>
    <w:rsid w:val="006F549F"/>
    <w:rsid w:val="00703622"/>
    <w:rsid w:val="007411F4"/>
    <w:rsid w:val="0076199A"/>
    <w:rsid w:val="0082721D"/>
    <w:rsid w:val="00872091"/>
    <w:rsid w:val="008A4BFE"/>
    <w:rsid w:val="008F5ED0"/>
    <w:rsid w:val="009A0B04"/>
    <w:rsid w:val="009A3B50"/>
    <w:rsid w:val="009A67AD"/>
    <w:rsid w:val="009A7464"/>
    <w:rsid w:val="009D31E6"/>
    <w:rsid w:val="009E00CD"/>
    <w:rsid w:val="009E4B63"/>
    <w:rsid w:val="00A2373B"/>
    <w:rsid w:val="00AC276E"/>
    <w:rsid w:val="00AE5A4E"/>
    <w:rsid w:val="00B010C2"/>
    <w:rsid w:val="00C36CCB"/>
    <w:rsid w:val="00C94BB9"/>
    <w:rsid w:val="00CC2879"/>
    <w:rsid w:val="00CF5BBC"/>
    <w:rsid w:val="00D339AC"/>
    <w:rsid w:val="00D52B80"/>
    <w:rsid w:val="00D60E6A"/>
    <w:rsid w:val="00D62693"/>
    <w:rsid w:val="00E1110B"/>
    <w:rsid w:val="00E13E73"/>
    <w:rsid w:val="00E5345D"/>
    <w:rsid w:val="00E60CB8"/>
    <w:rsid w:val="00E75FC4"/>
    <w:rsid w:val="00EE52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0FD673"/>
  <w15:chartTrackingRefBased/>
  <w15:docId w15:val="{5785E21C-2DB1-48D4-9840-F75457BB8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B686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B6868"/>
  </w:style>
  <w:style w:type="paragraph" w:styleId="Fuzeile">
    <w:name w:val="footer"/>
    <w:basedOn w:val="Standard"/>
    <w:link w:val="FuzeileZchn"/>
    <w:uiPriority w:val="99"/>
    <w:unhideWhenUsed/>
    <w:rsid w:val="006B686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B6868"/>
  </w:style>
  <w:style w:type="character" w:styleId="Hyperlink">
    <w:name w:val="Hyperlink"/>
    <w:uiPriority w:val="99"/>
    <w:unhideWhenUsed/>
    <w:rsid w:val="006B6868"/>
    <w:rPr>
      <w:color w:val="0000FF"/>
      <w:u w:val="single"/>
    </w:rPr>
  </w:style>
  <w:style w:type="table" w:styleId="Tabellenraster">
    <w:name w:val="Table Grid"/>
    <w:basedOn w:val="NormaleTabelle"/>
    <w:uiPriority w:val="59"/>
    <w:rsid w:val="003407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5829DB"/>
    <w:rPr>
      <w:color w:val="605E5C"/>
      <w:shd w:val="clear" w:color="auto" w:fill="E1DFDD"/>
    </w:rPr>
  </w:style>
  <w:style w:type="paragraph" w:styleId="Listenabsatz">
    <w:name w:val="List Paragraph"/>
    <w:basedOn w:val="Standard"/>
    <w:uiPriority w:val="34"/>
    <w:qFormat/>
    <w:rsid w:val="002E41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2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oebv.at" TargetMode="External"/><Relationship Id="rId1" Type="http://schemas.openxmlformats.org/officeDocument/2006/relationships/hyperlink" Target="http://www.oebv.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1254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Peintinger MAS, Mag. Barbara</dc:creator>
  <cp:keywords/>
  <dc:description/>
  <cp:lastModifiedBy>Barbara Peintinger</cp:lastModifiedBy>
  <cp:revision>36</cp:revision>
  <dcterms:created xsi:type="dcterms:W3CDTF">2022-09-30T08:05:00Z</dcterms:created>
  <dcterms:modified xsi:type="dcterms:W3CDTF">2024-01-18T07:00:00Z</dcterms:modified>
</cp:coreProperties>
</file>